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5E8" w:rsidRDefault="008C25E8" w:rsidP="008C25E8">
      <w:pPr>
        <w:rPr>
          <w:rFonts w:hint="eastAsia"/>
        </w:rPr>
      </w:pPr>
      <w:r>
        <w:rPr>
          <w:rFonts w:hint="eastAsia"/>
        </w:rPr>
        <w:t>【耐久性（劣化予測）】</w:t>
      </w:r>
    </w:p>
    <w:p w:rsidR="008C25E8" w:rsidRDefault="008C25E8" w:rsidP="008C25E8">
      <w:pPr>
        <w:rPr>
          <w:rFonts w:hint="eastAsia"/>
        </w:rPr>
      </w:pPr>
      <w:r>
        <w:rPr>
          <w:rFonts w:hint="eastAsia"/>
        </w:rPr>
        <w:t>□鉄筋腐食によるかぶりコンクリートのひび割れ特性に関する研究</w:t>
      </w:r>
    </w:p>
    <w:p w:rsidR="008C25E8" w:rsidRDefault="008C25E8" w:rsidP="008C25E8">
      <w:pPr>
        <w:rPr>
          <w:rFonts w:hint="eastAsia"/>
        </w:rPr>
      </w:pPr>
      <w:r>
        <w:rPr>
          <w:rFonts w:hint="eastAsia"/>
        </w:rPr>
        <w:t xml:space="preserve">　　　　　　　　（研究員：前原（東急建設））</w:t>
      </w:r>
    </w:p>
    <w:p w:rsidR="008C25E8" w:rsidRDefault="008C25E8" w:rsidP="008C25E8"/>
    <w:p w:rsidR="000C5F2A" w:rsidRDefault="008C25E8" w:rsidP="008C25E8">
      <w:r>
        <w:rPr>
          <w:rFonts w:hint="eastAsia"/>
        </w:rPr>
        <w:t>●鉄筋コンクリート構造物の代表的な劣化現象として、中性化、塩害よる鉄筋腐食に伴うひび割れ、</w:t>
      </w:r>
      <w:r>
        <w:rPr>
          <w:rFonts w:hint="eastAsia"/>
        </w:rPr>
        <w:t>剥離・剥落</w:t>
      </w:r>
      <w:r>
        <w:rPr>
          <w:rFonts w:hint="eastAsia"/>
        </w:rPr>
        <w:t>があげられる。中性化</w:t>
      </w:r>
      <w:r>
        <w:rPr>
          <w:rFonts w:hint="eastAsia"/>
        </w:rPr>
        <w:t>と</w:t>
      </w:r>
      <w:r>
        <w:rPr>
          <w:rFonts w:hint="eastAsia"/>
        </w:rPr>
        <w:t>塩害</w:t>
      </w:r>
      <w:r>
        <w:rPr>
          <w:rFonts w:hint="eastAsia"/>
        </w:rPr>
        <w:t>では、それぞれ劣化因子が異なるため、腐食速度</w:t>
      </w:r>
      <w:bookmarkStart w:id="0" w:name="_GoBack"/>
      <w:bookmarkEnd w:id="0"/>
      <w:r>
        <w:rPr>
          <w:rFonts w:hint="eastAsia"/>
        </w:rPr>
        <w:t>、</w:t>
      </w:r>
      <w:r>
        <w:rPr>
          <w:rFonts w:hint="eastAsia"/>
        </w:rPr>
        <w:t>鉄筋の腐食生成物</w:t>
      </w:r>
      <w:r>
        <w:rPr>
          <w:rFonts w:hint="eastAsia"/>
        </w:rPr>
        <w:t>および腐食膨張率に影響を及ぼすものと考えられる。それらを考慮して</w:t>
      </w:r>
      <w:r>
        <w:rPr>
          <w:rFonts w:hint="eastAsia"/>
        </w:rPr>
        <w:t>かぶりコンクリートのひび割れ発生メカニズム</w:t>
      </w:r>
      <w:r>
        <w:rPr>
          <w:rFonts w:hint="eastAsia"/>
        </w:rPr>
        <w:t>を</w:t>
      </w:r>
      <w:r>
        <w:rPr>
          <w:rFonts w:hint="eastAsia"/>
        </w:rPr>
        <w:t>解明</w:t>
      </w:r>
      <w:r>
        <w:rPr>
          <w:rFonts w:hint="eastAsia"/>
        </w:rPr>
        <w:t>し、</w:t>
      </w:r>
      <w:r>
        <w:rPr>
          <w:rFonts w:hint="eastAsia"/>
        </w:rPr>
        <w:t>高精度な構造物の劣化予測手法を構築する。</w:t>
      </w:r>
    </w:p>
    <w:sectPr w:rsidR="000C5F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00B"/>
    <w:rsid w:val="000C5F2A"/>
    <w:rsid w:val="0086000B"/>
    <w:rsid w:val="008C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F871BA-4675-48A1-BC5C-953F9CBD6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maehara  前原 聡</dc:creator>
  <cp:keywords/>
  <dc:description/>
  <cp:lastModifiedBy>maehara  前原 聡</cp:lastModifiedBy>
  <cp:revision>2</cp:revision>
  <dcterms:created xsi:type="dcterms:W3CDTF">2015-11-05T03:04:00Z</dcterms:created>
  <dcterms:modified xsi:type="dcterms:W3CDTF">2015-11-05T03:09:00Z</dcterms:modified>
</cp:coreProperties>
</file>